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40"/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8147685</wp:posOffset>
                </wp:positionV>
                <wp:extent cx="2924175" cy="369570"/>
                <wp:effectExtent l="0" t="0" r="0" b="0"/>
                <wp:wrapNone/>
                <wp:docPr id="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92417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ПАО РОСБАНК.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Генеральная лицензия №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2272 от 28.01.2015</w:t>
                            </w:r>
                            <w:r/>
                          </w:p>
                          <w:p>
                            <w:pPr>
                              <w:pStyle w:val="638"/>
                              <w:jc w:val="center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Юридический адрес: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107078, г.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bookmarkStart w:id="0" w:name="_GoBack"/>
                            <w:r/>
                            <w:bookmarkEnd w:id="0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Москва, ул. Маши Порываевой, д.34 </w:t>
                            </w:r>
                            <w:r/>
                          </w:p>
                          <w:p>
                            <w:pPr>
                              <w:pStyle w:val="638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: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79744;o:allowoverlap:true;o:allowincell:true;mso-position-horizontal-relative:margin;mso-position-horizontal:center;mso-position-vertical-relative:text;margin-top:641.5pt;mso-position-vertical:absolute;width:230.2pt;height:29.1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ПАО РОСБАНК.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Генеральная лицензия №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2272 от 28.01.2015</w:t>
                      </w:r>
                      <w:r/>
                    </w:p>
                    <w:p>
                      <w:pPr>
                        <w:pStyle w:val="638"/>
                        <w:jc w:val="center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Юридический адрес: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107078, г.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bookmarkStart w:id="0" w:name="_GoBack"/>
                      <w:r/>
                      <w:bookmarkEnd w:id="0"/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Москва, ул. Маши Порываевой, д.34 </w:t>
                      </w:r>
                      <w:r/>
                    </w:p>
                    <w:p>
                      <w:pPr>
                        <w:pStyle w:val="638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4"/>
                          <w:szCs w:val="14"/>
                        </w:rPr>
                        <w:t xml:space="preserve">: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3447415</wp:posOffset>
                </wp:positionV>
                <wp:extent cx="4989830" cy="292735"/>
                <wp:effectExtent l="0" t="0" r="0" b="0"/>
                <wp:wrapNone/>
                <wp:docPr id="2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89830" cy="292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Наименование фирмы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251677696;o:allowoverlap:true;o:allowincell:true;mso-position-horizontal-relative:text;margin-left:20.2pt;mso-position-horizontal:absolute;mso-position-vertical-relative:text;margin-top:271.4pt;mso-position-vertical:absolute;width:392.9pt;height:23.0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Наименование фирмы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3937000</wp:posOffset>
                </wp:positionV>
                <wp:extent cx="4989830" cy="231140"/>
                <wp:effectExtent l="0" t="0" r="0" b="0"/>
                <wp:wrapNone/>
                <wp:docPr id="3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89830" cy="231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Фактический адрес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78720;o:allowoverlap:true;o:allowincell:true;mso-position-horizontal-relative:text;margin-left:22.4pt;mso-position-horizontal:absolute;mso-position-vertical-relative:text;margin-top:310.0pt;mso-position-vertical:absolute;width:392.9pt;height:18.2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Фактический адрес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7280275</wp:posOffset>
                </wp:positionV>
                <wp:extent cx="4989830" cy="262255"/>
                <wp:effectExtent l="0" t="0" r="0" b="0"/>
                <wp:wrapNone/>
                <wp:docPr id="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498983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center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8"/>
                                <w:szCs w:val="28"/>
                              </w:rPr>
                              <w:t xml:space="preserve">Возможны технические перерывы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76672;o:allowoverlap:true;o:allowincell:true;mso-position-horizontal-relative:text;margin-left:26.9pt;mso-position-horizontal:absolute;mso-position-vertical-relative:text;margin-top:573.2pt;mso-position-vertical:absolute;width:392.9pt;height:20.6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center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8"/>
                          <w:szCs w:val="28"/>
                        </w:rPr>
                        <w:t xml:space="preserve">Возможны технические перерывы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6927850</wp:posOffset>
                </wp:positionV>
                <wp:extent cx="2134870" cy="349885"/>
                <wp:effectExtent l="0" t="0" r="0" b="0"/>
                <wp:wrapNone/>
                <wp:docPr id="5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251674624;o:allowoverlap:true;o:allowincell:true;mso-position-horizontal-relative:text;margin-left:235.2pt;mso-position-horizontal:absolute;mso-position-vertical-relative:text;margin-top:545.5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6918325</wp:posOffset>
                </wp:positionV>
                <wp:extent cx="2134870" cy="349885"/>
                <wp:effectExtent l="0" t="0" r="0" b="0"/>
                <wp:wrapNone/>
                <wp:docPr id="6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Перерыв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5" o:spid="_x0000_s5" o:spt="202" type="#_x0000_t202" style="position:absolute;z-index:251675648;o:allowoverlap:true;o:allowincell:true;mso-position-horizontal-relative:text;margin-left:35.7pt;mso-position-horizontal:absolute;mso-position-vertical-relative:text;margin-top:544.8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40"/>
                          <w:szCs w:val="40"/>
                        </w:rPr>
                        <w:t xml:space="preserve">Перерыв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6518275</wp:posOffset>
                </wp:positionV>
                <wp:extent cx="2134870" cy="349885"/>
                <wp:effectExtent l="0" t="0" r="0" b="0"/>
                <wp:wrapNone/>
                <wp:docPr id="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Воскресенье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6" o:spid="_x0000_s6" o:spt="202" type="#_x0000_t202" style="position:absolute;z-index:251673600;o:allowoverlap:true;o:allowincell:true;mso-position-horizontal-relative:text;margin-left:35.7pt;mso-position-horizontal:absolute;mso-position-vertical-relative:text;margin-top:513.2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Воскресенье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6518275</wp:posOffset>
                </wp:positionV>
                <wp:extent cx="2134870" cy="349885"/>
                <wp:effectExtent l="0" t="0" r="0" b="0"/>
                <wp:wrapNone/>
                <wp:docPr id="8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7" o:spt="202" type="#_x0000_t202" style="position:absolute;z-index:251672576;o:allowoverlap:true;o:allowincell:true;mso-position-horizontal-relative:text;margin-left:235.2pt;mso-position-horizontal:absolute;mso-position-vertical-relative:text;margin-top:513.2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6127750</wp:posOffset>
                </wp:positionV>
                <wp:extent cx="2134870" cy="349885"/>
                <wp:effectExtent l="0" t="0" r="0" b="0"/>
                <wp:wrapNone/>
                <wp:docPr id="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Суббота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8" o:spid="_x0000_s8" o:spt="202" type="#_x0000_t202" style="position:absolute;z-index:251671552;o:allowoverlap:true;o:allowincell:true;mso-position-horizontal-relative:text;margin-left:35.7pt;mso-position-horizontal:absolute;mso-position-vertical-relative:text;margin-top:482.5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Суббота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6127750</wp:posOffset>
                </wp:positionV>
                <wp:extent cx="2134870" cy="349885"/>
                <wp:effectExtent l="0" t="0" r="0" b="0"/>
                <wp:wrapNone/>
                <wp:docPr id="1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9" o:spid="_x0000_s9" o:spt="202" type="#_x0000_t202" style="position:absolute;z-index:251670528;o:allowoverlap:true;o:allowincell:true;mso-position-horizontal-relative:text;margin-left:235.2pt;mso-position-horizontal:absolute;mso-position-vertical-relative:text;margin-top:482.5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5737225</wp:posOffset>
                </wp:positionV>
                <wp:extent cx="2134870" cy="349885"/>
                <wp:effectExtent l="0" t="0" r="0" b="0"/>
                <wp:wrapNone/>
                <wp:docPr id="11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Пятница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" o:spid="_x0000_s10" o:spt="202" type="#_x0000_t202" style="position:absolute;z-index:251669504;o:allowoverlap:true;o:allowincell:true;mso-position-horizontal-relative:text;margin-left:35.7pt;mso-position-horizontal:absolute;mso-position-vertical-relative:text;margin-top:451.8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Пятница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5737225</wp:posOffset>
                </wp:positionV>
                <wp:extent cx="2134870" cy="349885"/>
                <wp:effectExtent l="0" t="0" r="0" b="0"/>
                <wp:wrapNone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1" o:spt="202" type="#_x0000_t202" style="position:absolute;z-index:251668480;o:allowoverlap:true;o:allowincell:true;mso-position-horizontal-relative:text;margin-left:235.2pt;mso-position-horizontal:absolute;mso-position-vertical-relative:text;margin-top:451.8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5337175</wp:posOffset>
                </wp:positionV>
                <wp:extent cx="2134870" cy="349885"/>
                <wp:effectExtent l="0" t="0" r="0" b="0"/>
                <wp:wrapNone/>
                <wp:docPr id="1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Четверг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2" o:spid="_x0000_s12" o:spt="202" type="#_x0000_t202" style="position:absolute;z-index:251667456;o:allowoverlap:true;o:allowincell:true;mso-position-horizontal-relative:text;margin-left:35.7pt;mso-position-horizontal:absolute;mso-position-vertical-relative:text;margin-top:420.2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Четверг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5337175</wp:posOffset>
                </wp:positionV>
                <wp:extent cx="2134870" cy="349885"/>
                <wp:effectExtent l="0" t="0" r="0" b="0"/>
                <wp:wrapNone/>
                <wp:docPr id="14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" o:spid="_x0000_s13" o:spt="202" type="#_x0000_t202" style="position:absolute;z-index:251666432;o:allowoverlap:true;o:allowincell:true;mso-position-horizontal-relative:text;margin-left:235.2pt;mso-position-horizontal:absolute;mso-position-vertical-relative:text;margin-top:420.2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4946650</wp:posOffset>
                </wp:positionV>
                <wp:extent cx="2134870" cy="349885"/>
                <wp:effectExtent l="0" t="0" r="0" b="0"/>
                <wp:wrapNone/>
                <wp:docPr id="1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Среда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4" o:spid="_x0000_s14" o:spt="202" type="#_x0000_t202" style="position:absolute;z-index:251665408;o:allowoverlap:true;o:allowincell:true;mso-position-horizontal-relative:text;margin-left:35.7pt;mso-position-horizontal:absolute;mso-position-vertical-relative:text;margin-top:389.5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Среда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4946650</wp:posOffset>
                </wp:positionV>
                <wp:extent cx="2134870" cy="349885"/>
                <wp:effectExtent l="0" t="0" r="0" b="0"/>
                <wp:wrapNone/>
                <wp:docPr id="1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5" o:spt="202" type="#_x0000_t202" style="position:absolute;z-index:251664384;o:allowoverlap:true;o:allowincell:true;mso-position-horizontal-relative:text;margin-left:235.2pt;mso-position-horizontal:absolute;mso-position-vertical-relative:text;margin-top:389.5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4575175</wp:posOffset>
                </wp:positionV>
                <wp:extent cx="2134870" cy="349885"/>
                <wp:effectExtent l="0" t="0" r="0" b="0"/>
                <wp:wrapNone/>
                <wp:docPr id="1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Вторник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6" o:spid="_x0000_s16" o:spt="202" type="#_x0000_t202" style="position:absolute;z-index:251663360;o:allowoverlap:true;o:allowincell:true;mso-position-horizontal-relative:text;margin-left:35.7pt;mso-position-horizontal:absolute;mso-position-vertical-relative:text;margin-top:360.2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Вторник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4575175</wp:posOffset>
                </wp:positionV>
                <wp:extent cx="2134870" cy="349885"/>
                <wp:effectExtent l="0" t="0" r="0" b="0"/>
                <wp:wrapNone/>
                <wp:docPr id="18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7" o:spt="202" type="#_x0000_t202" style="position:absolute;z-index:251662336;o:allowoverlap:true;o:allowincell:true;mso-position-horizontal-relative:text;margin-left:235.2pt;mso-position-horizontal:absolute;mso-position-vertical-relative:text;margin-top:360.2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4203700</wp:posOffset>
                </wp:positionV>
                <wp:extent cx="2134870" cy="349885"/>
                <wp:effectExtent l="0" t="0" r="0" b="0"/>
                <wp:wrapNone/>
                <wp:docPr id="1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Понедельник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8" o:spid="_x0000_s18" o:spt="202" type="#_x0000_t202" style="position:absolute;z-index:251661312;o:allowoverlap:true;o:allowincell:true;mso-position-horizontal-relative:text;margin-left:35.7pt;mso-position-horizontal:absolute;mso-position-vertical-relative:text;margin-top:331.0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 xml:space="preserve">Понедельник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4203700</wp:posOffset>
                </wp:positionV>
                <wp:extent cx="2134870" cy="349885"/>
                <wp:effectExtent l="0" t="0" r="0" b="0"/>
                <wp:wrapNone/>
                <wp:docPr id="2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2134870" cy="3498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38"/>
                              <w:jc w:val="right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 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:00</w:t>
                            </w:r>
                            <w:r/>
                          </w:p>
                        </w:txbxContent>
                      </wps:txbx>
                      <wps:bodyPr wrap="square" lIns="46360" tIns="23180" rIns="46360" bIns="2318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9" o:spt="202" type="#_x0000_t202" style="position:absolute;z-index:251660288;o:allowoverlap:true;o:allowincell:true;mso-position-horizontal-relative:text;margin-left:235.2pt;mso-position-horizontal:absolute;mso-position-vertical-relative:text;margin-top:331.0pt;mso-position-vertical:absolute;width:168.1pt;height:27.5pt;mso-wrap-distance-left:9.0pt;mso-wrap-distance-top:0.0pt;mso-wrap-distance-right:9.0pt;mso-wrap-distance-bottom:0.0pt;visibility:visible;" filled="f">
                <v:textbox inset="0,0,0,0">
                  <w:txbxContent>
                    <w:p>
                      <w:pPr>
                        <w:pStyle w:val="638"/>
                        <w:jc w:val="right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 –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:00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4075" cy="8377514"/>
                <wp:effectExtent l="0" t="0" r="0" b="0"/>
                <wp:docPr id="21" name="Рисунок 11845142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34075" cy="8377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0" o:spid="_x0000_s20" type="#_x0000_t75" style="width:467.2pt;height:659.6pt;mso-wrap-distance-left:0.0pt;mso-wrap-distance-top:0.0pt;mso-wrap-distance-right:0.0pt;mso-wrap-distance-bottom:0.0pt;" stroked="false">
                <v:path textboxrect="0,0,0,0"/>
                <v:imagedata r:id="rId10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5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35"/>
    <w:link w:val="639"/>
    <w:uiPriority w:val="99"/>
  </w:style>
  <w:style w:type="character" w:styleId="44">
    <w:name w:val="Footer Char"/>
    <w:basedOn w:val="635"/>
    <w:link w:val="641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41"/>
    <w:uiPriority w:val="99"/>
  </w:style>
  <w:style w:type="table" w:styleId="47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paragraph" w:styleId="638">
    <w:name w:val="Normal (Web)"/>
    <w:basedOn w:val="63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ru-RU"/>
    </w:rPr>
  </w:style>
  <w:style w:type="paragraph" w:styleId="639">
    <w:name w:val="Header"/>
    <w:basedOn w:val="634"/>
    <w:link w:val="64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0" w:customStyle="1">
    <w:name w:val="Верхний колонтитул Знак"/>
    <w:basedOn w:val="635"/>
    <w:link w:val="639"/>
    <w:uiPriority w:val="99"/>
  </w:style>
  <w:style w:type="paragraph" w:styleId="641">
    <w:name w:val="Footer"/>
    <w:basedOn w:val="634"/>
    <w:link w:val="6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42" w:customStyle="1">
    <w:name w:val="Нижний колонтитул Знак"/>
    <w:basedOn w:val="635"/>
    <w:link w:val="64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VVNGSU5BTkNFXE1hbW9udG92YU5HPC9Vc2VyTmFtZT48RGF0ZVRpbWU+MDMuMDMuMjAyMSAxMzoyMzowM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Props1.xml><?xml version="1.0" encoding="utf-8"?>
<ds:datastoreItem xmlns:ds="http://schemas.openxmlformats.org/officeDocument/2006/customXml" ds:itemID="{BD433215-925A-4C24-88AF-0DF9D08EA4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D81918C-C551-475B-961D-7593F2A48A94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Islamgalieva Radmila</dc:creator>
  <cp:keywords/>
  <dc:description>C0 - Public |j,llsaj12398**C0)knasdals|</dc:description>
  <cp:lastModifiedBy>Вадим Фролин</cp:lastModifiedBy>
  <cp:revision>4</cp:revision>
  <dcterms:created xsi:type="dcterms:W3CDTF">2021-03-03T13:23:00Z</dcterms:created>
  <dcterms:modified xsi:type="dcterms:W3CDTF">2023-01-11T12:39:19Z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36470f69-42ad-4d23-a8f0-26a312988999</vt:lpwstr>
  </property>
  <property fmtid="{D5CDD505-2E9C-101B-9397-08002B2CF9AE}" pid="3" name="bjSaver">
    <vt:lpwstr>EiDghUZdLyAIcmREzSeyTS86gcRuG/4j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{ED81918C-C551-475B-961D-7593F2A48A94}</vt:lpwstr>
  </property>
</Properties>
</file>